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290A" w14:textId="77777777" w:rsidR="0034789D" w:rsidRDefault="00F33C1F" w:rsidP="00F33C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Southern Adventist University</w:t>
      </w:r>
    </w:p>
    <w:p w14:paraId="5BFD2359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Physical Therapists Assistant Program </w:t>
      </w:r>
    </w:p>
    <w:p w14:paraId="1941E873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Financial Fact Sheet</w:t>
      </w:r>
    </w:p>
    <w:p w14:paraId="107F3276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  <w:sectPr w:rsidR="0034789D">
          <w:pgSz w:w="12240" w:h="15840"/>
          <w:pgMar w:top="432" w:right="432" w:bottom="432" w:left="432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t>2022-2023</w:t>
      </w:r>
    </w:p>
    <w:p w14:paraId="7ABF928F" w14:textId="77777777" w:rsidR="0034789D" w:rsidRDefault="0034789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</w:rPr>
        <w:sectPr w:rsidR="0034789D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226672E9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data applies to students experiencing the program </w:t>
      </w:r>
      <w:r>
        <w:rPr>
          <w:rFonts w:ascii="Calibri" w:eastAsia="Calibri" w:hAnsi="Calibri" w:cs="Calibri"/>
        </w:rPr>
        <w:t>in the academic</w:t>
      </w:r>
      <w:r>
        <w:rPr>
          <w:rFonts w:ascii="Calibri" w:eastAsia="Calibri" w:hAnsi="Calibri" w:cs="Calibri"/>
          <w:color w:val="000000"/>
        </w:rPr>
        <w:t xml:space="preserve"> year 2022-2023.</w:t>
      </w:r>
    </w:p>
    <w:p w14:paraId="4F530AF8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Length of Program which includes all student instruction/interaction (including classroom, laboratory, exams, and </w:t>
      </w:r>
      <w:proofErr w:type="gramStart"/>
      <w:r>
        <w:rPr>
          <w:rFonts w:ascii="Calibri" w:eastAsia="Calibri" w:hAnsi="Calibri" w:cs="Calibri"/>
          <w:color w:val="000000"/>
        </w:rPr>
        <w:t>clinical  education</w:t>
      </w:r>
      <w:proofErr w:type="gramEnd"/>
      <w:r>
        <w:rPr>
          <w:rFonts w:ascii="Calibri" w:eastAsia="Calibri" w:hAnsi="Calibri" w:cs="Calibri"/>
          <w:color w:val="000000"/>
        </w:rPr>
        <w:t xml:space="preserve">). Include the total number of </w:t>
      </w:r>
      <w:r>
        <w:rPr>
          <w:rFonts w:ascii="Calibri" w:eastAsia="Calibri" w:hAnsi="Calibri" w:cs="Calibri"/>
        </w:rPr>
        <w:t>weeks</w:t>
      </w:r>
      <w:r>
        <w:rPr>
          <w:rFonts w:ascii="Calibri" w:eastAsia="Calibri" w:hAnsi="Calibri" w:cs="Calibri"/>
          <w:color w:val="000000"/>
        </w:rPr>
        <w:t xml:space="preserve"> where either full or partial attendance is required. </w:t>
      </w:r>
      <w:r>
        <w:rPr>
          <w:rFonts w:ascii="Calibri" w:eastAsia="Calibri" w:hAnsi="Calibri" w:cs="Calibri"/>
          <w:color w:val="000000"/>
        </w:rPr>
        <w:br/>
        <w:t>Length of Program in Weeks exclu</w:t>
      </w:r>
      <w:r>
        <w:rPr>
          <w:rFonts w:ascii="Calibri" w:eastAsia="Calibri" w:hAnsi="Calibri" w:cs="Calibri"/>
          <w:color w:val="000000"/>
        </w:rPr>
        <w:t>ding breaks:  48 weeks</w:t>
      </w:r>
      <w:r>
        <w:rPr>
          <w:rFonts w:ascii="Calibri" w:eastAsia="Calibri" w:hAnsi="Calibri" w:cs="Calibri"/>
          <w:color w:val="000000"/>
        </w:rPr>
        <w:br/>
        <w:t>Length of Program in Weeks including breaks:   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color w:val="000000"/>
        </w:rPr>
        <w:t xml:space="preserve"> weeks</w:t>
      </w:r>
    </w:p>
    <w:p w14:paraId="3FD89A05" w14:textId="77777777" w:rsidR="0034789D" w:rsidRPr="00F33C1F" w:rsidRDefault="0034789D">
      <w:pPr>
        <w:pStyle w:val="Heading1"/>
        <w:spacing w:line="242" w:lineRule="auto"/>
        <w:ind w:left="0"/>
        <w:jc w:val="left"/>
        <w:rPr>
          <w:sz w:val="10"/>
          <w:szCs w:val="10"/>
        </w:rPr>
      </w:pPr>
    </w:p>
    <w:p w14:paraId="7399880E" w14:textId="77777777" w:rsidR="0034789D" w:rsidRDefault="00F33C1F">
      <w:pPr>
        <w:pStyle w:val="Heading1"/>
        <w:spacing w:line="242" w:lineRule="auto"/>
        <w:ind w:left="0"/>
        <w:rPr>
          <w:sz w:val="22"/>
          <w:szCs w:val="22"/>
        </w:rPr>
      </w:pPr>
      <w:r>
        <w:rPr>
          <w:sz w:val="22"/>
          <w:szCs w:val="22"/>
        </w:rPr>
        <w:t>Clinical Education</w:t>
      </w:r>
    </w:p>
    <w:p w14:paraId="640583E9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Does this program have a requirement for all students to complete at least one clinical education experience for which the students would be required to seek</w:t>
      </w:r>
      <w:r>
        <w:rPr>
          <w:rFonts w:ascii="Calibri" w:eastAsia="Calibri" w:hAnsi="Calibri" w:cs="Calibri"/>
          <w:color w:val="000000"/>
        </w:rPr>
        <w:t xml:space="preserve"> alternative housing or travel accommodations to attend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 xml:space="preserve"> __</w:t>
      </w:r>
      <w:proofErr w:type="spellStart"/>
      <w:r>
        <w:rPr>
          <w:rFonts w:ascii="Calibri" w:eastAsia="Calibri" w:hAnsi="Calibri" w:cs="Calibri"/>
          <w:b/>
          <w:color w:val="000000"/>
        </w:rPr>
        <w:t>x__Yes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     ____No</w:t>
      </w:r>
    </w:p>
    <w:p w14:paraId="42A2612E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Note: Students are responsible for costs associated with housing, </w:t>
      </w:r>
      <w:proofErr w:type="gramStart"/>
      <w:r>
        <w:rPr>
          <w:rFonts w:ascii="Calibri" w:eastAsia="Calibri" w:hAnsi="Calibri" w:cs="Calibri"/>
          <w:color w:val="000000"/>
        </w:rPr>
        <w:t>travel</w:t>
      </w:r>
      <w:proofErr w:type="gramEnd"/>
      <w:r>
        <w:rPr>
          <w:rFonts w:ascii="Calibri" w:eastAsia="Calibri" w:hAnsi="Calibri" w:cs="Calibri"/>
          <w:color w:val="000000"/>
        </w:rPr>
        <w:t xml:space="preserve"> and food during clinical education. Programs should add any additional comments about clinical education</w:t>
      </w:r>
      <w:r>
        <w:rPr>
          <w:rFonts w:ascii="Calibri" w:eastAsia="Calibri" w:hAnsi="Calibri" w:cs="Calibri"/>
          <w:color w:val="000000"/>
        </w:rPr>
        <w:t xml:space="preserve"> here.</w:t>
      </w:r>
    </w:p>
    <w:p w14:paraId="6A76EBE3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3136A5" wp14:editId="1A0A1E4D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904101" cy="3752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8712" y="359712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938F5" w14:textId="77777777" w:rsidR="0034789D" w:rsidRDefault="003478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904101" cy="37528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4101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445CEC" w14:textId="77777777" w:rsidR="0034789D" w:rsidRPr="00F33C1F" w:rsidRDefault="003478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2CADB46F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Student Costs</w:t>
      </w:r>
    </w:p>
    <w:p w14:paraId="1EEFD2FA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Note: These are costs experienced by students in the 2022-2023 academic year. Annual costs are estimates</w:t>
      </w:r>
      <w:r>
        <w:rPr>
          <w:rFonts w:ascii="Calibri" w:eastAsia="Calibri" w:hAnsi="Calibri" w:cs="Calibri"/>
          <w:color w:val="000000"/>
        </w:rPr>
        <w:t xml:space="preserve"> and subject to increases. Students should contact the program for further information related to costs</w:t>
      </w:r>
    </w:p>
    <w:p w14:paraId="717D93B0" w14:textId="77777777" w:rsidR="0034789D" w:rsidRPr="00F33C1F" w:rsidRDefault="003478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10"/>
        </w:rPr>
      </w:pPr>
    </w:p>
    <w:p w14:paraId="7997C317" w14:textId="77777777" w:rsidR="0034789D" w:rsidRDefault="00F33C1F">
      <w:pPr>
        <w:spacing w:line="23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Note: Annual costs are estimates and subject to increases. Students should contact the program for further information related to costs.</w:t>
      </w:r>
    </w:p>
    <w:p w14:paraId="4E2448CF" w14:textId="77777777" w:rsidR="0034789D" w:rsidRPr="00F33C1F" w:rsidRDefault="0034789D">
      <w:pPr>
        <w:spacing w:line="235" w:lineRule="auto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5"/>
        <w:gridCol w:w="1440"/>
        <w:gridCol w:w="1440"/>
        <w:gridCol w:w="1350"/>
      </w:tblGrid>
      <w:tr w:rsidR="0034789D" w14:paraId="5BCD4CB2" w14:textId="77777777">
        <w:trPr>
          <w:trHeight w:val="245"/>
        </w:trPr>
        <w:tc>
          <w:tcPr>
            <w:tcW w:w="6655" w:type="dxa"/>
          </w:tcPr>
          <w:p w14:paraId="610A05FD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</w:tcPr>
          <w:p w14:paraId="58949E1D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5882AB41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27F0CBF5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34789D" w14:paraId="4B60EFF1" w14:textId="77777777">
        <w:trPr>
          <w:trHeight w:val="245"/>
        </w:trPr>
        <w:tc>
          <w:tcPr>
            <w:tcW w:w="6655" w:type="dxa"/>
          </w:tcPr>
          <w:p w14:paraId="6E042892" w14:textId="77777777" w:rsidR="0034789D" w:rsidRDefault="00F33C1F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Annual Tuition Public Institution, In-</w:t>
            </w:r>
            <w:proofErr w:type="gramStart"/>
            <w:r>
              <w:rPr>
                <w:rFonts w:ascii="Calibri" w:eastAsia="Calibri" w:hAnsi="Calibri" w:cs="Calibri"/>
              </w:rPr>
              <w:t>district</w:t>
            </w:r>
            <w:proofErr w:type="gramEnd"/>
            <w:r>
              <w:rPr>
                <w:rFonts w:ascii="Calibri" w:eastAsia="Calibri" w:hAnsi="Calibri" w:cs="Calibri"/>
              </w:rPr>
              <w:t xml:space="preserve"> or In-state Student:</w:t>
            </w:r>
          </w:p>
        </w:tc>
        <w:tc>
          <w:tcPr>
            <w:tcW w:w="1440" w:type="dxa"/>
          </w:tcPr>
          <w:p w14:paraId="30955610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</w:tcPr>
          <w:p w14:paraId="6C136260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EB1F06A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4789D" w14:paraId="2452AAE9" w14:textId="77777777">
        <w:trPr>
          <w:trHeight w:val="245"/>
        </w:trPr>
        <w:tc>
          <w:tcPr>
            <w:tcW w:w="6655" w:type="dxa"/>
          </w:tcPr>
          <w:p w14:paraId="60E1DDCB" w14:textId="77777777" w:rsidR="0034789D" w:rsidRDefault="00F33C1F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Annual Tuition Public Institution, Out-of-</w:t>
            </w:r>
            <w:proofErr w:type="gramStart"/>
            <w:r>
              <w:rPr>
                <w:rFonts w:ascii="Calibri" w:eastAsia="Calibri" w:hAnsi="Calibri" w:cs="Calibri"/>
              </w:rPr>
              <w:t>district</w:t>
            </w:r>
            <w:proofErr w:type="gramEnd"/>
            <w:r>
              <w:rPr>
                <w:rFonts w:ascii="Calibri" w:eastAsia="Calibri" w:hAnsi="Calibri" w:cs="Calibri"/>
              </w:rPr>
              <w:t xml:space="preserve"> or Out-of-state student:</w:t>
            </w:r>
          </w:p>
        </w:tc>
        <w:tc>
          <w:tcPr>
            <w:tcW w:w="1440" w:type="dxa"/>
          </w:tcPr>
          <w:p w14:paraId="5406AE81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</w:tcPr>
          <w:p w14:paraId="1F616B13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7557411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4789D" w14:paraId="2279F552" w14:textId="77777777">
        <w:tc>
          <w:tcPr>
            <w:tcW w:w="6655" w:type="dxa"/>
          </w:tcPr>
          <w:p w14:paraId="12737481" w14:textId="77777777" w:rsidR="0034789D" w:rsidRDefault="00F33C1F">
            <w:pPr>
              <w:spacing w:line="235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Annual Tuition Private Institution Student:</w:t>
            </w:r>
          </w:p>
        </w:tc>
        <w:tc>
          <w:tcPr>
            <w:tcW w:w="1440" w:type="dxa"/>
          </w:tcPr>
          <w:p w14:paraId="724933C1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$22,980</w:t>
            </w:r>
          </w:p>
        </w:tc>
        <w:tc>
          <w:tcPr>
            <w:tcW w:w="1440" w:type="dxa"/>
          </w:tcPr>
          <w:p w14:paraId="7D536A78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$11,490</w:t>
            </w:r>
          </w:p>
        </w:tc>
        <w:tc>
          <w:tcPr>
            <w:tcW w:w="1350" w:type="dxa"/>
          </w:tcPr>
          <w:p w14:paraId="04288B70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$34,470</w:t>
            </w:r>
          </w:p>
        </w:tc>
      </w:tr>
      <w:tr w:rsidR="0034789D" w14:paraId="2E1FF030" w14:textId="77777777">
        <w:tc>
          <w:tcPr>
            <w:tcW w:w="6655" w:type="dxa"/>
          </w:tcPr>
          <w:p w14:paraId="3BC51605" w14:textId="77777777" w:rsidR="0034789D" w:rsidRDefault="00F3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Annual institutional fees for a full-time student in the technical phase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of the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program[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Includes general institutional fees, i.e., health insurance, </w:t>
            </w:r>
            <w:r>
              <w:rPr>
                <w:rFonts w:ascii="Calibri" w:eastAsia="Calibri" w:hAnsi="Calibri" w:cs="Calibri"/>
                <w:color w:val="000000"/>
              </w:rPr>
              <w:br/>
              <w:t>recreation, etc.]</w:t>
            </w:r>
          </w:p>
        </w:tc>
        <w:tc>
          <w:tcPr>
            <w:tcW w:w="1440" w:type="dxa"/>
          </w:tcPr>
          <w:p w14:paraId="12EA7F62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$1,175</w:t>
            </w:r>
          </w:p>
        </w:tc>
        <w:tc>
          <w:tcPr>
            <w:tcW w:w="1440" w:type="dxa"/>
          </w:tcPr>
          <w:p w14:paraId="4925839B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$587.50</w:t>
            </w:r>
          </w:p>
        </w:tc>
        <w:tc>
          <w:tcPr>
            <w:tcW w:w="1350" w:type="dxa"/>
          </w:tcPr>
          <w:p w14:paraId="3F36A335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$1,762.50</w:t>
            </w:r>
          </w:p>
        </w:tc>
      </w:tr>
      <w:tr w:rsidR="0034789D" w14:paraId="7CBF57AC" w14:textId="77777777">
        <w:tc>
          <w:tcPr>
            <w:tcW w:w="6655" w:type="dxa"/>
          </w:tcPr>
          <w:p w14:paraId="1A4E234D" w14:textId="77777777" w:rsidR="0034789D" w:rsidRDefault="00F3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expected cost of other program- related expenses</w:t>
            </w:r>
            <w:r>
              <w:rPr>
                <w:rFonts w:ascii="Calibri" w:eastAsia="Calibri" w:hAnsi="Calibri" w:cs="Calibri"/>
                <w:color w:val="000000"/>
              </w:rPr>
              <w:br/>
              <w:t>[Inclu</w:t>
            </w:r>
            <w:r>
              <w:rPr>
                <w:rFonts w:ascii="Calibri" w:eastAsia="Calibri" w:hAnsi="Calibri" w:cs="Calibri"/>
                <w:color w:val="000000"/>
              </w:rPr>
              <w:t>des: required texts, laboratory fees, and other program costs for the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entire technical program.]</w:t>
            </w:r>
          </w:p>
          <w:p w14:paraId="42AD0DD9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03F9259D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$660</w:t>
            </w:r>
          </w:p>
        </w:tc>
        <w:tc>
          <w:tcPr>
            <w:tcW w:w="1440" w:type="dxa"/>
          </w:tcPr>
          <w:p w14:paraId="08249B1B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$1190</w:t>
            </w:r>
          </w:p>
        </w:tc>
        <w:tc>
          <w:tcPr>
            <w:tcW w:w="1350" w:type="dxa"/>
          </w:tcPr>
          <w:p w14:paraId="7F5F0E95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$1,850</w:t>
            </w:r>
          </w:p>
        </w:tc>
      </w:tr>
      <w:tr w:rsidR="0034789D" w14:paraId="3B50F145" w14:textId="77777777">
        <w:tc>
          <w:tcPr>
            <w:tcW w:w="6655" w:type="dxa"/>
          </w:tcPr>
          <w:p w14:paraId="539350E7" w14:textId="77777777" w:rsidR="0034789D" w:rsidRDefault="00F3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Total Cost of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Calibri" w:eastAsia="Calibri" w:hAnsi="Calibri" w:cs="Calibri"/>
                <w:color w:val="000000"/>
              </w:rPr>
              <w:t xml:space="preserve"> [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Includes: tuition, fees, other program costs for the entire</w:t>
            </w:r>
            <w:r>
              <w:rPr>
                <w:rFonts w:ascii="Calibri" w:eastAsia="Calibri" w:hAnsi="Calibri" w:cs="Calibri"/>
                <w:color w:val="000000"/>
              </w:rPr>
              <w:br/>
              <w:t>technical program</w:t>
            </w:r>
          </w:p>
          <w:p w14:paraId="55938BA7" w14:textId="77777777" w:rsidR="0034789D" w:rsidRDefault="0034789D">
            <w:pPr>
              <w:spacing w:line="23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1861686D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$24,815</w:t>
            </w:r>
          </w:p>
        </w:tc>
        <w:tc>
          <w:tcPr>
            <w:tcW w:w="1440" w:type="dxa"/>
          </w:tcPr>
          <w:p w14:paraId="6BEFE082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$13,267.50</w:t>
            </w:r>
          </w:p>
        </w:tc>
        <w:tc>
          <w:tcPr>
            <w:tcW w:w="1350" w:type="dxa"/>
          </w:tcPr>
          <w:p w14:paraId="6C84BCEE" w14:textId="77777777" w:rsidR="0034789D" w:rsidRDefault="00F33C1F">
            <w:pPr>
              <w:spacing w:line="235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$38,082.50</w:t>
            </w:r>
          </w:p>
        </w:tc>
      </w:tr>
    </w:tbl>
    <w:p w14:paraId="2B44B2D1" w14:textId="77777777" w:rsidR="0034789D" w:rsidRPr="00F33C1F" w:rsidRDefault="0034789D">
      <w:pPr>
        <w:spacing w:line="235" w:lineRule="auto"/>
        <w:rPr>
          <w:rFonts w:ascii="Calibri" w:eastAsia="Calibri" w:hAnsi="Calibri" w:cs="Calibri"/>
          <w:b/>
          <w:sz w:val="10"/>
          <w:szCs w:val="10"/>
        </w:rPr>
      </w:pPr>
    </w:p>
    <w:p w14:paraId="058CD219" w14:textId="77777777" w:rsidR="0034789D" w:rsidRDefault="00F33C1F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Note: Students are encouraged to explore the cost of living for areas where they may choose to live. One possible website: </w:t>
      </w:r>
      <w:hyperlink r:id="rId8">
        <w:r>
          <w:rPr>
            <w:color w:val="0000FF"/>
            <w:sz w:val="22"/>
            <w:szCs w:val="22"/>
            <w:u w:val="single"/>
          </w:rPr>
          <w:t>https://livingwage.mit.edu/</w:t>
        </w:r>
      </w:hyperlink>
      <w:r>
        <w:rPr>
          <w:sz w:val="22"/>
          <w:szCs w:val="22"/>
        </w:rPr>
        <w:t xml:space="preserve"> </w:t>
      </w:r>
    </w:p>
    <w:p w14:paraId="0664B837" w14:textId="77777777" w:rsidR="0034789D" w:rsidRPr="00F33C1F" w:rsidRDefault="0034789D">
      <w:pPr>
        <w:pStyle w:val="Heading1"/>
        <w:spacing w:line="228" w:lineRule="auto"/>
        <w:ind w:left="0"/>
        <w:jc w:val="left"/>
        <w:rPr>
          <w:sz w:val="10"/>
          <w:szCs w:val="10"/>
        </w:rPr>
      </w:pPr>
    </w:p>
    <w:p w14:paraId="60FBD31F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Does the institution offer financial assistance specific to PTA students?  _____Yes    ___x__ No</w:t>
      </w:r>
    </w:p>
    <w:p w14:paraId="37DF2E7E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Does the program/institution offer scholarships specific to PTA students?  _____Yes    ___x__ No</w:t>
      </w:r>
    </w:p>
    <w:p w14:paraId="080776A3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Does the program offer federal work-study positions specific to PTA students? _____Yes    ___x__ No</w:t>
      </w:r>
    </w:p>
    <w:p w14:paraId="215EFD0B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Note: Other opportunities may exist at the institution for </w:t>
      </w:r>
      <w:r>
        <w:rPr>
          <w:rFonts w:ascii="Calibri" w:eastAsia="Calibri" w:hAnsi="Calibri" w:cs="Calibri"/>
          <w:color w:val="000000"/>
        </w:rPr>
        <w:t>FINANCIAL SUPPORT-please contact the program for further information.</w:t>
      </w:r>
    </w:p>
    <w:p w14:paraId="541E60D1" w14:textId="77777777" w:rsidR="0034789D" w:rsidRDefault="00F33C1F">
      <w:pPr>
        <w:spacing w:line="23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APTA student members are encouraged to visit the APTA Financial Solutions Center at </w:t>
      </w:r>
      <w:hyperlink r:id="rId9">
        <w:r>
          <w:rPr>
            <w:rFonts w:ascii="Calibri" w:eastAsia="Calibri" w:hAnsi="Calibri" w:cs="Calibri"/>
            <w:b/>
          </w:rPr>
          <w:t>https://www.apta.org/your-</w:t>
        </w:r>
      </w:hyperlink>
      <w:r>
        <w:rPr>
          <w:rFonts w:ascii="Calibri" w:eastAsia="Calibri" w:hAnsi="Calibri" w:cs="Calibri"/>
          <w:b/>
        </w:rPr>
        <w:t xml:space="preserve"> career/financial-management/fi</w:t>
      </w:r>
      <w:r>
        <w:rPr>
          <w:rFonts w:ascii="Calibri" w:eastAsia="Calibri" w:hAnsi="Calibri" w:cs="Calibri"/>
          <w:b/>
        </w:rPr>
        <w:t xml:space="preserve">nancial-solutions-center. </w:t>
      </w:r>
    </w:p>
    <w:p w14:paraId="2C751941" w14:textId="77777777" w:rsidR="0034789D" w:rsidRPr="00F33C1F" w:rsidRDefault="003478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10"/>
        </w:rPr>
      </w:pPr>
    </w:p>
    <w:p w14:paraId="23569899" w14:textId="77777777" w:rsidR="0034789D" w:rsidRDefault="00F33C1F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Student Debt Summary</w:t>
      </w:r>
    </w:p>
    <w:p w14:paraId="4C28F215" w14:textId="77777777" w:rsidR="0034789D" w:rsidRDefault="00F33C1F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(Programs with 10 or less graduates in academic year 2022-2023 are not required to complete this section)</w:t>
      </w:r>
    </w:p>
    <w:p w14:paraId="59DBFAED" w14:textId="77777777" w:rsidR="0034789D" w:rsidRPr="00F33C1F" w:rsidRDefault="0034789D">
      <w:pPr>
        <w:pStyle w:val="Heading1"/>
        <w:ind w:left="0"/>
        <w:rPr>
          <w:sz w:val="10"/>
          <w:szCs w:val="10"/>
        </w:rPr>
      </w:pPr>
    </w:p>
    <w:p w14:paraId="67363421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Average student debt from the PTA Program technical phase for students who graduated in 2022.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$12,375.18</w:t>
      </w:r>
    </w:p>
    <w:p w14:paraId="257AD49E" w14:textId="77777777" w:rsidR="0034789D" w:rsidRPr="00F33C1F" w:rsidRDefault="003478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10"/>
        </w:rPr>
      </w:pPr>
    </w:p>
    <w:p w14:paraId="743B8A30" w14:textId="77777777" w:rsidR="0034789D" w:rsidRDefault="00F33C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Average student debt after completing the PTA program. Includes all student loan debt.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$20,967.18</w:t>
      </w:r>
    </w:p>
    <w:sectPr w:rsidR="0034789D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9D"/>
    <w:rsid w:val="0034789D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EF77D"/>
  <w15:docId w15:val="{6A575FA2-10A7-754E-9485-59CBF1E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wage.mit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ta.org/you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2YecIjbmXbVCY0CsVurCzdMuA==">AMUW2mVzKOyX8CmRdJsUXzAPWgzgqQde3mG6+ffN2B1lmffvOMTi1w3D40whObMOalTBS7ZO1BpqWNvifkFOc+YKekc6Mel2p/sMlr7c0MzgHSiKlTWjqXI=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Stewart</cp:lastModifiedBy>
  <cp:revision>2</cp:revision>
  <dcterms:created xsi:type="dcterms:W3CDTF">2022-11-21T21:27:00Z</dcterms:created>
  <dcterms:modified xsi:type="dcterms:W3CDTF">2023-01-12T23:20:00Z</dcterms:modified>
</cp:coreProperties>
</file>